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4863"/>
        <w:gridCol w:w="4742"/>
      </w:tblGrid>
      <w:tr w:rsidR="005A1B90" w:rsidTr="005A1B90"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СФУ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__________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__________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СЛУЖЕБНАЯ ЗАПИСКА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20__ г.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проведении учебных занятий </w:t>
            </w:r>
          </w:p>
          <w:p w:rsidR="005A1B90" w:rsidRDefault="005A1B90" w:rsidP="005A1B90">
            <w:r>
              <w:rPr>
                <w:rFonts w:ascii="Times New Roman" w:eastAsia="Times New Roman" w:hAnsi="Times New Roman" w:cs="Times New Roman"/>
              </w:rPr>
              <w:t>в ЭИОС СФУ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565E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65ED7" w:rsidRPr="00565ED7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r w:rsidR="00565E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5ED7" w:rsidRPr="0056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учебного процесса по основным образовательным программам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/>
              <w:rPr>
                <w:rFonts w:ascii="Times New Roman" w:eastAsia="Times New Roman" w:hAnsi="Times New Roman" w:cs="Times New Roman"/>
              </w:rPr>
            </w:pPr>
          </w:p>
          <w:p w:rsidR="005A1B90" w:rsidRDefault="005A1B90" w:rsidP="005A1B90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Авдеевой</w:t>
            </w:r>
          </w:p>
        </w:tc>
      </w:tr>
      <w:tr w:rsidR="005A1B90" w:rsidTr="005A1B90"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согласовать проведение учебног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занятия(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ЭИОС СФУ (URL – ссылка на ЭОК: ________________) по дисциплине (модулю) «____________» для учебной(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групп(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__________ в ______ семестре 20__-20__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 согласно таблице.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41"/>
              <w:gridCol w:w="1414"/>
              <w:gridCol w:w="2113"/>
              <w:gridCol w:w="2701"/>
            </w:tblGrid>
            <w:tr w:rsidR="005A1B90" w:rsidTr="005A1B90">
              <w:tc>
                <w:tcPr>
                  <w:tcW w:w="2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5A1B9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Вид учебного занятия (занятия лекционного типа, практические занятия, лабораторные работы)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Номера недель / количество часов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Формат взаимодействия (синхронный, асинхронный)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Сервис (ЭОК, сервисы для проведения вебинаров)</w:t>
                  </w:r>
                </w:p>
              </w:tc>
            </w:tr>
            <w:tr w:rsidR="005A1B90" w:rsidTr="005A1B90">
              <w:trPr>
                <w:trHeight w:val="240"/>
              </w:trPr>
              <w:tc>
                <w:tcPr>
                  <w:tcW w:w="91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Пример: </w:t>
                  </w:r>
                </w:p>
              </w:tc>
            </w:tr>
            <w:tr w:rsidR="005A1B90" w:rsidTr="005A1B90">
              <w:trPr>
                <w:trHeight w:val="240"/>
              </w:trPr>
              <w:tc>
                <w:tcPr>
                  <w:tcW w:w="2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Занятия лекционного типа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1-9/18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синхронный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Система вебинаров СФУ</w:t>
                  </w:r>
                </w:p>
              </w:tc>
            </w:tr>
            <w:tr w:rsidR="005A1B90" w:rsidTr="005A1B90">
              <w:trPr>
                <w:trHeight w:val="240"/>
              </w:trPr>
              <w:tc>
                <w:tcPr>
                  <w:tcW w:w="2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Практические занятия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1-4/12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асинхронный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1B90" w:rsidRDefault="005A1B90" w:rsidP="009F1C4D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ЭОК</w:t>
                  </w:r>
                </w:p>
              </w:tc>
            </w:tr>
          </w:tbl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Планирую к проведению промежуточную аттестацию с применением ЭО и ДОТ в синхронном / асинхронном формате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подчеркнуть)*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*необходимо отметить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</w:rPr>
              <w:t xml:space="preserve">при планировании ПА обучающихся с применением ЭО и ДОТ 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Borders>
                <w:insideH w:val="nil"/>
                <w:insideV w:val="nil"/>
              </w:tblBorders>
              <w:tblLook w:val="04A0"/>
            </w:tblPr>
            <w:tblGrid>
              <w:gridCol w:w="3146"/>
              <w:gridCol w:w="1801"/>
              <w:gridCol w:w="1711"/>
              <w:gridCol w:w="255"/>
              <w:gridCol w:w="2657"/>
            </w:tblGrid>
            <w:tr w:rsidR="005A1B90" w:rsidTr="000359D3"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A1B90" w:rsidRDefault="005A1B90" w:rsidP="005A1B9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hanging="17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5A1B90" w:rsidTr="000359D3"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hanging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Borders>
                <w:insideH w:val="nil"/>
                <w:insideV w:val="nil"/>
              </w:tblBorders>
              <w:tblLook w:val="04A0"/>
            </w:tblPr>
            <w:tblGrid>
              <w:gridCol w:w="4650"/>
              <w:gridCol w:w="255"/>
              <w:gridCol w:w="1830"/>
              <w:gridCol w:w="255"/>
              <w:gridCol w:w="2580"/>
            </w:tblGrid>
            <w:tr w:rsidR="00C51719" w:rsidTr="00C51719"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Руководитель образовательной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gramEnd"/>
                  <w:r w:rsidR="008D77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заведующий выпускающей кафедрой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C51719" w:rsidTr="00C51719"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51719" w:rsidRDefault="00C51719" w:rsidP="00C51719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hanging="15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1719" w:rsidRDefault="00C51719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1B90" w:rsidTr="00C51719"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института, реализующего образовательную программу у заявляемого контингента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5A1B90" w:rsidTr="00C51719">
              <w:trPr>
                <w:trHeight w:val="1146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C51719" w:rsidRDefault="00C51719" w:rsidP="00C51719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hanging="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B90" w:rsidRDefault="005A1B90" w:rsidP="000359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Тел.: _____________</w:t>
            </w:r>
          </w:p>
        </w:tc>
      </w:tr>
    </w:tbl>
    <w:p w:rsidR="005A1B90" w:rsidRDefault="005A1B90" w:rsidP="005A1B90"/>
    <w:p w:rsidR="005A1B90" w:rsidRDefault="005A1B90" w:rsidP="005A1B90">
      <w:pPr>
        <w:spacing w:after="200" w:line="276" w:lineRule="auto"/>
      </w:pPr>
    </w:p>
    <w:sectPr w:rsidR="005A1B90" w:rsidSect="0019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1B90"/>
    <w:rsid w:val="00161B19"/>
    <w:rsid w:val="0019311A"/>
    <w:rsid w:val="003A77CA"/>
    <w:rsid w:val="00565ED7"/>
    <w:rsid w:val="005A1B90"/>
    <w:rsid w:val="008D77A9"/>
    <w:rsid w:val="0093487F"/>
    <w:rsid w:val="00C51719"/>
    <w:rsid w:val="00F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2024-10-25T04:02:00Z</dcterms:created>
  <dcterms:modified xsi:type="dcterms:W3CDTF">2024-11-05T08:31:00Z</dcterms:modified>
</cp:coreProperties>
</file>